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F3EEA" w14:textId="61BEC457" w:rsidR="002A7294" w:rsidRPr="00970DC9" w:rsidRDefault="008F4A58" w:rsidP="008F4A58">
      <w:pPr>
        <w:jc w:val="center"/>
      </w:pPr>
      <w:r w:rsidRPr="00970DC9">
        <w:t>[</w:t>
      </w:r>
      <w:r w:rsidRPr="00970DC9">
        <w:rPr>
          <w:b w:val="0"/>
        </w:rPr>
        <w:t xml:space="preserve">SU CARTA INTESTATA DEL SOGGETTO </w:t>
      </w:r>
      <w:r w:rsidR="00785571">
        <w:rPr>
          <w:b w:val="0"/>
        </w:rPr>
        <w:t>DONATARIO</w:t>
      </w:r>
      <w:r w:rsidRPr="00970DC9">
        <w:t>]</w:t>
      </w:r>
    </w:p>
    <w:p w14:paraId="1B9D622A" w14:textId="77777777" w:rsidR="008F4A58" w:rsidRPr="00970DC9" w:rsidRDefault="008F4A58" w:rsidP="008F4A58">
      <w:pPr>
        <w:jc w:val="center"/>
      </w:pPr>
    </w:p>
    <w:p w14:paraId="7FCB9FD9" w14:textId="77777777" w:rsidR="008F4A58" w:rsidRPr="00970DC9" w:rsidRDefault="008F4A58" w:rsidP="008F4A58">
      <w:pPr>
        <w:jc w:val="both"/>
        <w:rPr>
          <w:b w:val="0"/>
        </w:rPr>
      </w:pPr>
      <w:r w:rsidRPr="00970DC9">
        <w:rPr>
          <w:b w:val="0"/>
        </w:rPr>
        <w:t>Spett.le</w:t>
      </w:r>
    </w:p>
    <w:p w14:paraId="41C049AF" w14:textId="77777777" w:rsidR="008F4A58" w:rsidRPr="00970DC9" w:rsidRDefault="008F4A58" w:rsidP="008F4A58">
      <w:pPr>
        <w:jc w:val="both"/>
      </w:pPr>
      <w:r w:rsidRPr="00970DC9">
        <w:t>AGRIFARMA S.p.A.</w:t>
      </w:r>
    </w:p>
    <w:p w14:paraId="08D7902D" w14:textId="77777777" w:rsidR="008F4A58" w:rsidRPr="001A116A" w:rsidRDefault="00900A31" w:rsidP="008F4A58">
      <w:pPr>
        <w:jc w:val="both"/>
        <w:rPr>
          <w:b w:val="0"/>
          <w:lang w:eastAsia="en-US"/>
        </w:rPr>
      </w:pPr>
      <w:r w:rsidRPr="001A116A">
        <w:rPr>
          <w:b w:val="0"/>
          <w:lang w:eastAsia="en-US"/>
        </w:rPr>
        <w:t>Via Parma n.394</w:t>
      </w:r>
    </w:p>
    <w:p w14:paraId="50C2BA68" w14:textId="77777777" w:rsidR="00900A31" w:rsidRPr="001A116A" w:rsidRDefault="00900A31" w:rsidP="008F4A58">
      <w:pPr>
        <w:jc w:val="both"/>
        <w:rPr>
          <w:b w:val="0"/>
          <w:lang w:eastAsia="en-US"/>
        </w:rPr>
      </w:pPr>
      <w:r w:rsidRPr="001A116A">
        <w:rPr>
          <w:b w:val="0"/>
          <w:lang w:eastAsia="en-US"/>
        </w:rPr>
        <w:t>16043 Chiavari (GE)</w:t>
      </w:r>
    </w:p>
    <w:p w14:paraId="5975FA20" w14:textId="77777777" w:rsidR="00900A31" w:rsidRPr="001A116A" w:rsidRDefault="00900A31" w:rsidP="008F4A58">
      <w:pPr>
        <w:jc w:val="both"/>
        <w:rPr>
          <w:b w:val="0"/>
          <w:lang w:eastAsia="en-US"/>
        </w:rPr>
      </w:pPr>
    </w:p>
    <w:p w14:paraId="1E098F5E" w14:textId="77777777" w:rsidR="00900A31" w:rsidRPr="001A116A" w:rsidRDefault="00900A31" w:rsidP="00900A31">
      <w:pPr>
        <w:jc w:val="right"/>
        <w:rPr>
          <w:b w:val="0"/>
          <w:lang w:eastAsia="en-US"/>
        </w:rPr>
      </w:pPr>
      <w:r w:rsidRPr="001A116A">
        <w:rPr>
          <w:b w:val="0"/>
          <w:lang w:eastAsia="en-US"/>
        </w:rPr>
        <w:t>[</w:t>
      </w:r>
      <w:r w:rsidRPr="001A116A">
        <w:rPr>
          <w:b w:val="0"/>
          <w:i/>
          <w:lang w:eastAsia="en-US"/>
        </w:rPr>
        <w:t>luogo e data</w:t>
      </w:r>
      <w:r w:rsidRPr="001A116A">
        <w:rPr>
          <w:b w:val="0"/>
          <w:lang w:eastAsia="en-US"/>
        </w:rPr>
        <w:t xml:space="preserve">] </w:t>
      </w:r>
    </w:p>
    <w:p w14:paraId="6FCDD8A5" w14:textId="77777777" w:rsidR="00900A31" w:rsidRPr="001A116A" w:rsidRDefault="00900A31" w:rsidP="00900A31">
      <w:pPr>
        <w:jc w:val="right"/>
        <w:rPr>
          <w:lang w:eastAsia="en-US"/>
        </w:rPr>
      </w:pPr>
    </w:p>
    <w:p w14:paraId="4DDB6570" w14:textId="77777777" w:rsidR="00071E79" w:rsidRDefault="00071E79" w:rsidP="00900A31">
      <w:pPr>
        <w:jc w:val="center"/>
        <w:rPr>
          <w:lang w:eastAsia="en-US"/>
        </w:rPr>
      </w:pPr>
    </w:p>
    <w:p w14:paraId="46FD276E" w14:textId="1A05069D" w:rsidR="00750905" w:rsidRDefault="00900A31" w:rsidP="00900A31">
      <w:pPr>
        <w:jc w:val="center"/>
        <w:rPr>
          <w:lang w:eastAsia="en-US"/>
        </w:rPr>
      </w:pPr>
      <w:r w:rsidRPr="00970DC9">
        <w:rPr>
          <w:lang w:eastAsia="en-US"/>
        </w:rPr>
        <w:t xml:space="preserve">DICHIARAZIONE </w:t>
      </w:r>
      <w:r w:rsidR="00D4545D">
        <w:rPr>
          <w:lang w:eastAsia="en-US"/>
        </w:rPr>
        <w:t xml:space="preserve">DEL SOGGETTO </w:t>
      </w:r>
      <w:r w:rsidR="00785571">
        <w:rPr>
          <w:lang w:eastAsia="en-US"/>
        </w:rPr>
        <w:t>DONATARIO</w:t>
      </w:r>
      <w:r w:rsidR="00785571" w:rsidRPr="00970DC9">
        <w:rPr>
          <w:lang w:eastAsia="en-US"/>
        </w:rPr>
        <w:t xml:space="preserve"> </w:t>
      </w:r>
    </w:p>
    <w:p w14:paraId="78DE799B" w14:textId="77777777" w:rsidR="00900A31" w:rsidRPr="00970DC9" w:rsidRDefault="00750905" w:rsidP="00900A31">
      <w:pPr>
        <w:jc w:val="center"/>
        <w:rPr>
          <w:caps/>
          <w:lang w:eastAsia="en-US"/>
        </w:rPr>
      </w:pPr>
      <w:r>
        <w:rPr>
          <w:lang w:eastAsia="en-US"/>
        </w:rPr>
        <w:t xml:space="preserve">(legge </w:t>
      </w:r>
      <w:r w:rsidRPr="00750905">
        <w:rPr>
          <w:lang w:eastAsia="en-US"/>
        </w:rPr>
        <w:t xml:space="preserve">9 agosto 2016, n. 166 </w:t>
      </w:r>
      <w:r>
        <w:rPr>
          <w:lang w:eastAsia="en-US"/>
        </w:rPr>
        <w:t xml:space="preserve"> e </w:t>
      </w:r>
      <w:r w:rsidRPr="00970DC9">
        <w:rPr>
          <w:lang w:eastAsia="en-US"/>
        </w:rPr>
        <w:t>d.lgs. 4 dicembre 1997 n. 460</w:t>
      </w:r>
      <w:r>
        <w:rPr>
          <w:lang w:eastAsia="en-US"/>
        </w:rPr>
        <w:t>)</w:t>
      </w:r>
    </w:p>
    <w:p w14:paraId="09EC1690" w14:textId="77777777" w:rsidR="00234469" w:rsidRPr="00970DC9" w:rsidRDefault="00234469" w:rsidP="00900A31">
      <w:pPr>
        <w:jc w:val="center"/>
        <w:rPr>
          <w:caps/>
          <w:lang w:eastAsia="en-US"/>
        </w:rPr>
      </w:pPr>
    </w:p>
    <w:p w14:paraId="412A517A" w14:textId="2FA2B1FB" w:rsidR="00234469" w:rsidRPr="00970DC9" w:rsidRDefault="00D4545D" w:rsidP="00234469">
      <w:pPr>
        <w:jc w:val="both"/>
        <w:rPr>
          <w:b w:val="0"/>
          <w:lang w:eastAsia="en-US"/>
        </w:rPr>
      </w:pPr>
      <w:r>
        <w:rPr>
          <w:b w:val="0"/>
          <w:lang w:eastAsia="en-US"/>
        </w:rPr>
        <w:t>Con riferimento alla cessione dei</w:t>
      </w:r>
      <w:r w:rsidRPr="00970DC9">
        <w:rPr>
          <w:b w:val="0"/>
          <w:lang w:eastAsia="en-US"/>
        </w:rPr>
        <w:t xml:space="preserve"> beni da </w:t>
      </w:r>
      <w:r>
        <w:rPr>
          <w:b w:val="0"/>
          <w:lang w:eastAsia="en-US"/>
        </w:rPr>
        <w:t xml:space="preserve">parte di </w:t>
      </w:r>
      <w:r w:rsidRPr="00970DC9">
        <w:rPr>
          <w:b w:val="0"/>
          <w:lang w:eastAsia="en-US"/>
        </w:rPr>
        <w:t>Agrifarma S.p.A. ai sensi della legge 9 agosto 2016, n. 166 e/o del D. Lgs. 4 dicembre 1997, n. 460 e/o di qualsiasi altra legge applicabile</w:t>
      </w:r>
      <w:r>
        <w:rPr>
          <w:b w:val="0"/>
          <w:lang w:eastAsia="en-US"/>
        </w:rPr>
        <w:t>,</w:t>
      </w:r>
      <w:r w:rsidRPr="00970DC9">
        <w:rPr>
          <w:b w:val="0"/>
          <w:lang w:eastAsia="en-US"/>
        </w:rPr>
        <w:t xml:space="preserve"> </w:t>
      </w:r>
      <w:r w:rsidR="00970DC9" w:rsidRPr="00970DC9">
        <w:rPr>
          <w:b w:val="0"/>
          <w:lang w:eastAsia="en-US"/>
        </w:rPr>
        <w:t>[</w:t>
      </w:r>
      <w:r w:rsidR="00970DC9">
        <w:rPr>
          <w:b w:val="0"/>
          <w:i/>
          <w:lang w:eastAsia="en-US"/>
        </w:rPr>
        <w:t>I</w:t>
      </w:r>
      <w:r w:rsidR="00970DC9" w:rsidRPr="00970DC9">
        <w:rPr>
          <w:b w:val="0"/>
          <w:i/>
          <w:lang w:eastAsia="en-US"/>
        </w:rPr>
        <w:t xml:space="preserve">l soggetto </w:t>
      </w:r>
      <w:r w:rsidR="00785571">
        <w:rPr>
          <w:b w:val="0"/>
          <w:i/>
          <w:lang w:eastAsia="en-US"/>
        </w:rPr>
        <w:t>donatario</w:t>
      </w:r>
      <w:r w:rsidR="00970DC9" w:rsidRPr="00970DC9">
        <w:rPr>
          <w:b w:val="0"/>
          <w:lang w:eastAsia="en-US"/>
        </w:rPr>
        <w:t>]</w:t>
      </w:r>
      <w:r w:rsidR="00970DC9">
        <w:rPr>
          <w:b w:val="0"/>
          <w:lang w:eastAsia="en-US"/>
        </w:rPr>
        <w:t xml:space="preserve"> (P.IVA </w:t>
      </w:r>
      <w:r w:rsidR="00970DC9">
        <w:rPr>
          <w:rFonts w:ascii="Times New Roman" w:hAnsi="Times New Roman"/>
          <w:b w:val="0"/>
          <w:lang w:eastAsia="en-US"/>
        </w:rPr>
        <w:t>●</w:t>
      </w:r>
      <w:r w:rsidR="00970DC9">
        <w:rPr>
          <w:b w:val="0"/>
          <w:lang w:eastAsia="en-US"/>
        </w:rPr>
        <w:t xml:space="preserve">), con sede in </w:t>
      </w:r>
      <w:r w:rsidR="00970DC9">
        <w:rPr>
          <w:rFonts w:ascii="Times New Roman" w:hAnsi="Times New Roman"/>
          <w:b w:val="0"/>
          <w:lang w:eastAsia="en-US"/>
        </w:rPr>
        <w:t>●</w:t>
      </w:r>
      <w:r w:rsidR="00970DC9">
        <w:rPr>
          <w:b w:val="0"/>
          <w:lang w:eastAsia="en-US"/>
        </w:rPr>
        <w:t xml:space="preserve">, via </w:t>
      </w:r>
      <w:r w:rsidR="00970DC9">
        <w:rPr>
          <w:rFonts w:ascii="Times New Roman" w:hAnsi="Times New Roman"/>
          <w:b w:val="0"/>
          <w:lang w:eastAsia="en-US"/>
        </w:rPr>
        <w:t>●</w:t>
      </w:r>
      <w:r w:rsidR="00970DC9">
        <w:rPr>
          <w:b w:val="0"/>
          <w:lang w:eastAsia="en-US"/>
        </w:rPr>
        <w:t xml:space="preserve">, nella persona del legale rappresentante </w:t>
      </w:r>
      <w:r w:rsidR="00234469" w:rsidRPr="00970DC9">
        <w:rPr>
          <w:rFonts w:ascii="Times New Roman" w:hAnsi="Times New Roman"/>
          <w:b w:val="0"/>
          <w:lang w:eastAsia="en-US"/>
        </w:rPr>
        <w:t>●</w:t>
      </w:r>
      <w:r w:rsidR="00234469" w:rsidRPr="00970DC9">
        <w:rPr>
          <w:b w:val="0"/>
          <w:lang w:eastAsia="en-US"/>
        </w:rPr>
        <w:t xml:space="preserve"> (C.F. </w:t>
      </w:r>
      <w:r w:rsidR="00234469" w:rsidRPr="00970DC9">
        <w:rPr>
          <w:rFonts w:ascii="Times New Roman" w:hAnsi="Times New Roman"/>
          <w:b w:val="0"/>
          <w:lang w:eastAsia="en-US"/>
        </w:rPr>
        <w:t>●</w:t>
      </w:r>
      <w:r w:rsidR="00234469" w:rsidRPr="00970DC9">
        <w:rPr>
          <w:b w:val="0"/>
          <w:lang w:eastAsia="en-US"/>
        </w:rPr>
        <w:t xml:space="preserve"> ), residente in </w:t>
      </w:r>
      <w:r w:rsidR="00234469" w:rsidRPr="00970DC9">
        <w:rPr>
          <w:rFonts w:ascii="Times New Roman" w:hAnsi="Times New Roman"/>
          <w:b w:val="0"/>
          <w:lang w:eastAsia="en-US"/>
        </w:rPr>
        <w:t>●</w:t>
      </w:r>
      <w:r w:rsidR="00234469" w:rsidRPr="00970DC9">
        <w:rPr>
          <w:b w:val="0"/>
          <w:lang w:eastAsia="en-US"/>
        </w:rPr>
        <w:t xml:space="preserve">, via </w:t>
      </w:r>
      <w:r w:rsidR="00234469" w:rsidRPr="00970DC9">
        <w:rPr>
          <w:rFonts w:ascii="Times New Roman" w:hAnsi="Times New Roman"/>
          <w:b w:val="0"/>
          <w:lang w:eastAsia="en-US"/>
        </w:rPr>
        <w:t>●</w:t>
      </w:r>
      <w:r w:rsidR="00234469" w:rsidRPr="00970DC9">
        <w:rPr>
          <w:b w:val="0"/>
          <w:lang w:eastAsia="en-US"/>
        </w:rPr>
        <w:t xml:space="preserve">, n. </w:t>
      </w:r>
      <w:r w:rsidR="00234469" w:rsidRPr="00970DC9">
        <w:rPr>
          <w:rFonts w:ascii="Times New Roman" w:hAnsi="Times New Roman"/>
          <w:b w:val="0"/>
          <w:lang w:eastAsia="en-US"/>
        </w:rPr>
        <w:t>●</w:t>
      </w:r>
      <w:r w:rsidR="00234469" w:rsidRPr="00970DC9">
        <w:rPr>
          <w:b w:val="0"/>
          <w:lang w:eastAsia="en-US"/>
        </w:rPr>
        <w:t xml:space="preserve">,  </w:t>
      </w:r>
    </w:p>
    <w:p w14:paraId="0F8493E2" w14:textId="77777777" w:rsidR="00970DC9" w:rsidRDefault="00970DC9" w:rsidP="00970DC9">
      <w:pPr>
        <w:jc w:val="both"/>
        <w:rPr>
          <w:b w:val="0"/>
        </w:rPr>
      </w:pPr>
    </w:p>
    <w:p w14:paraId="6C2A016B" w14:textId="77777777" w:rsidR="00970DC9" w:rsidRPr="00970DC9" w:rsidRDefault="00970DC9" w:rsidP="00970DC9">
      <w:pPr>
        <w:jc w:val="center"/>
        <w:rPr>
          <w:u w:val="single"/>
          <w:lang w:eastAsia="en-US"/>
        </w:rPr>
      </w:pPr>
      <w:r w:rsidRPr="00970DC9">
        <w:rPr>
          <w:u w:val="single"/>
          <w:lang w:eastAsia="en-US"/>
        </w:rPr>
        <w:t>DICHIARA, ATTESTA E GARANTISCE</w:t>
      </w:r>
    </w:p>
    <w:p w14:paraId="2285482E" w14:textId="77777777" w:rsidR="00970DC9" w:rsidRDefault="00970DC9" w:rsidP="00970DC9">
      <w:pPr>
        <w:jc w:val="both"/>
        <w:rPr>
          <w:b w:val="0"/>
        </w:rPr>
      </w:pPr>
    </w:p>
    <w:p w14:paraId="1ECF66B1" w14:textId="0F92B245" w:rsidR="00785571" w:rsidRPr="00E660D3" w:rsidRDefault="004A614C" w:rsidP="00785571">
      <w:pPr>
        <w:pStyle w:val="Paragrafoelenco"/>
        <w:numPr>
          <w:ilvl w:val="0"/>
          <w:numId w:val="2"/>
        </w:numPr>
        <w:jc w:val="both"/>
        <w:rPr>
          <w:b w:val="0"/>
          <w:iCs/>
        </w:rPr>
      </w:pPr>
      <w:r w:rsidRPr="00785571">
        <w:rPr>
          <w:b w:val="0"/>
        </w:rPr>
        <w:t xml:space="preserve">di rientrare nella categoria dei </w:t>
      </w:r>
      <w:r w:rsidR="00785571" w:rsidRPr="00E660D3">
        <w:rPr>
          <w:b w:val="0"/>
          <w:i/>
        </w:rPr>
        <w:t xml:space="preserve">«soggetti donatari» </w:t>
      </w:r>
      <w:r w:rsidR="00785571" w:rsidRPr="00E660D3">
        <w:rPr>
          <w:b w:val="0"/>
          <w:iCs/>
        </w:rPr>
        <w:t>così come definiti dalla legge 9 agosto 2016, n. 166 e successive modifiche. Sono</w:t>
      </w:r>
      <w:r w:rsidR="00785571" w:rsidRPr="00E660D3">
        <w:rPr>
          <w:b w:val="0"/>
          <w:i/>
        </w:rPr>
        <w:t xml:space="preserve"> “soggetti donatari” </w:t>
      </w:r>
      <w:r w:rsidR="00785571" w:rsidRPr="00E660D3">
        <w:rPr>
          <w:b w:val="0"/>
          <w:iCs/>
        </w:rPr>
        <w:t>ai sensi della normativa richiamata gli enti pubblici nonché gli enti privati costituiti per il perseguimento, senza scopo di lucro, di finalità civiche e solidaristiche e che, in attuazione del principio di sussidiarietà e in coerenza con i rispettivi statuti o atti costitutivi, promuovono e realizzano attività d'interesse generale anche mediante la produzione e lo scambio di beni e servizi di utilità sociale nonché attraverso forme di mutualità, compresi gli enti del Terzo settore di cui al codice del Terzo settore, di cui al decreto legislativo del 3 luglio 2017, n. 117 e successive modifiche.</w:t>
      </w:r>
    </w:p>
    <w:p w14:paraId="5171E903" w14:textId="77777777" w:rsidR="00071E79" w:rsidRPr="00E660D3" w:rsidRDefault="00071E79" w:rsidP="00E660D3">
      <w:pPr>
        <w:jc w:val="both"/>
        <w:rPr>
          <w:b w:val="0"/>
        </w:rPr>
      </w:pPr>
    </w:p>
    <w:p w14:paraId="1C3F1138" w14:textId="647EFAB4" w:rsidR="00970DC9" w:rsidRPr="00E660D3" w:rsidRDefault="009D4F7C" w:rsidP="00E660D3">
      <w:pPr>
        <w:pStyle w:val="Paragrafoelenco"/>
        <w:numPr>
          <w:ilvl w:val="0"/>
          <w:numId w:val="2"/>
        </w:numPr>
        <w:jc w:val="both"/>
        <w:rPr>
          <w:b w:val="0"/>
        </w:rPr>
      </w:pPr>
      <w:r w:rsidRPr="00E660D3">
        <w:rPr>
          <w:b w:val="0"/>
        </w:rPr>
        <w:t xml:space="preserve">che </w:t>
      </w:r>
      <w:r w:rsidR="00D4545D" w:rsidRPr="00E660D3">
        <w:rPr>
          <w:b w:val="0"/>
        </w:rPr>
        <w:t xml:space="preserve">tutti </w:t>
      </w:r>
      <w:r w:rsidRPr="00E660D3">
        <w:rPr>
          <w:b w:val="0"/>
        </w:rPr>
        <w:t xml:space="preserve">i beni </w:t>
      </w:r>
      <w:r w:rsidR="00D4545D" w:rsidRPr="00E660D3">
        <w:rPr>
          <w:b w:val="0"/>
        </w:rPr>
        <w:t>ceduti in suo favore</w:t>
      </w:r>
      <w:r w:rsidRPr="00E660D3">
        <w:rPr>
          <w:b w:val="0"/>
        </w:rPr>
        <w:t xml:space="preserve"> da Agrifarma </w:t>
      </w:r>
      <w:r w:rsidR="00DB450B" w:rsidRPr="00E660D3">
        <w:rPr>
          <w:b w:val="0"/>
        </w:rPr>
        <w:t xml:space="preserve">S.p.A. </w:t>
      </w:r>
      <w:r w:rsidR="00970DC9" w:rsidRPr="00E660D3">
        <w:rPr>
          <w:b w:val="0"/>
        </w:rPr>
        <w:t>verranno utilizzati esclusivamente a fini di solidarietà sociale senza scopo di lucro</w:t>
      </w:r>
      <w:r w:rsidR="00785571">
        <w:rPr>
          <w:b w:val="0"/>
        </w:rPr>
        <w:t>, e in ogni caso</w:t>
      </w:r>
      <w:r w:rsidR="00785571" w:rsidRPr="00785571">
        <w:rPr>
          <w:b w:val="0"/>
        </w:rPr>
        <w:t xml:space="preserve"> in conformit</w:t>
      </w:r>
      <w:r w:rsidR="00785571">
        <w:rPr>
          <w:b w:val="0"/>
        </w:rPr>
        <w:t>à</w:t>
      </w:r>
      <w:r w:rsidR="00785571" w:rsidRPr="00785571">
        <w:rPr>
          <w:b w:val="0"/>
        </w:rPr>
        <w:t xml:space="preserve"> alle proprie finalit</w:t>
      </w:r>
      <w:r w:rsidR="00785571">
        <w:rPr>
          <w:b w:val="0"/>
        </w:rPr>
        <w:t>à</w:t>
      </w:r>
      <w:r w:rsidR="00785571" w:rsidRPr="00785571">
        <w:rPr>
          <w:b w:val="0"/>
        </w:rPr>
        <w:t xml:space="preserve"> istituzionali</w:t>
      </w:r>
      <w:r w:rsidR="00970DC9" w:rsidRPr="00E660D3">
        <w:rPr>
          <w:b w:val="0"/>
        </w:rPr>
        <w:t>.</w:t>
      </w:r>
    </w:p>
    <w:p w14:paraId="3A845CB9" w14:textId="77777777" w:rsidR="00970DC9" w:rsidRDefault="00970DC9" w:rsidP="00970DC9">
      <w:pPr>
        <w:jc w:val="both"/>
        <w:rPr>
          <w:b w:val="0"/>
        </w:rPr>
      </w:pPr>
    </w:p>
    <w:p w14:paraId="02E5F4B6" w14:textId="2A75C0C6" w:rsidR="00970DC9" w:rsidRPr="00970DC9" w:rsidRDefault="00970DC9" w:rsidP="00970DC9">
      <w:pPr>
        <w:jc w:val="both"/>
        <w:rPr>
          <w:b w:val="0"/>
        </w:rPr>
      </w:pPr>
      <w:r>
        <w:rPr>
          <w:b w:val="0"/>
        </w:rPr>
        <w:t xml:space="preserve">Con </w:t>
      </w:r>
      <w:r w:rsidR="00DB450B">
        <w:rPr>
          <w:b w:val="0"/>
        </w:rPr>
        <w:t xml:space="preserve">riferimento a tali dichiarazioni, </w:t>
      </w:r>
      <w:r w:rsidRPr="00970DC9">
        <w:rPr>
          <w:b w:val="0"/>
        </w:rPr>
        <w:t>[</w:t>
      </w:r>
      <w:r w:rsidRPr="00970DC9">
        <w:rPr>
          <w:b w:val="0"/>
          <w:i/>
        </w:rPr>
        <w:t xml:space="preserve">Il soggetto </w:t>
      </w:r>
      <w:r w:rsidR="00785571">
        <w:rPr>
          <w:b w:val="0"/>
          <w:i/>
        </w:rPr>
        <w:t>donatario</w:t>
      </w:r>
      <w:r w:rsidRPr="00970DC9">
        <w:rPr>
          <w:b w:val="0"/>
        </w:rPr>
        <w:t>]</w:t>
      </w:r>
      <w:r>
        <w:rPr>
          <w:b w:val="0"/>
        </w:rPr>
        <w:t xml:space="preserve"> </w:t>
      </w:r>
      <w:r w:rsidRPr="00970DC9">
        <w:rPr>
          <w:b w:val="0"/>
        </w:rPr>
        <w:t xml:space="preserve">si impegna a manlevare e tenere indenne Agrifarma S.p.A. da ogni </w:t>
      </w:r>
      <w:r w:rsidR="00653B62">
        <w:rPr>
          <w:b w:val="0"/>
        </w:rPr>
        <w:t>pregiudizio, onere, spesa,</w:t>
      </w:r>
      <w:r w:rsidR="00653B62" w:rsidRPr="00653B62">
        <w:rPr>
          <w:b w:val="0"/>
        </w:rPr>
        <w:t xml:space="preserve"> danno</w:t>
      </w:r>
      <w:r w:rsidR="00653B62">
        <w:rPr>
          <w:b w:val="0"/>
        </w:rPr>
        <w:t xml:space="preserve">, inclusa qualsiasi </w:t>
      </w:r>
      <w:r w:rsidR="00653B62" w:rsidRPr="00653B62">
        <w:rPr>
          <w:b w:val="0"/>
        </w:rPr>
        <w:t>passività di natura tributaria</w:t>
      </w:r>
      <w:r w:rsidR="00B44F1B">
        <w:rPr>
          <w:b w:val="0"/>
        </w:rPr>
        <w:t xml:space="preserve"> e fiscale</w:t>
      </w:r>
      <w:r w:rsidR="00653B62">
        <w:rPr>
          <w:b w:val="0"/>
        </w:rPr>
        <w:t xml:space="preserve">, </w:t>
      </w:r>
      <w:r w:rsidR="00653B62" w:rsidRPr="00653B62">
        <w:rPr>
          <w:b w:val="0"/>
        </w:rPr>
        <w:t xml:space="preserve">che Agrifarma </w:t>
      </w:r>
      <w:r w:rsidR="00653B62">
        <w:rPr>
          <w:b w:val="0"/>
        </w:rPr>
        <w:t xml:space="preserve">S.p.A. </w:t>
      </w:r>
      <w:r w:rsidR="00653B62" w:rsidRPr="00653B62">
        <w:rPr>
          <w:b w:val="0"/>
        </w:rPr>
        <w:t>dovesse subire in conseguenza di qual</w:t>
      </w:r>
      <w:r w:rsidR="00750905">
        <w:rPr>
          <w:b w:val="0"/>
        </w:rPr>
        <w:t>unque domanda, diritto, pretesa e/o azione avanzata nei s</w:t>
      </w:r>
      <w:r w:rsidR="00653B62" w:rsidRPr="00653B62">
        <w:rPr>
          <w:b w:val="0"/>
        </w:rPr>
        <w:t>uoi confronti</w:t>
      </w:r>
      <w:r w:rsidR="00653B62" w:rsidRPr="00653B62">
        <w:t xml:space="preserve"> </w:t>
      </w:r>
      <w:r w:rsidRPr="00970DC9">
        <w:rPr>
          <w:b w:val="0"/>
        </w:rPr>
        <w:t xml:space="preserve">da </w:t>
      </w:r>
      <w:r w:rsidR="00653B62">
        <w:rPr>
          <w:b w:val="0"/>
        </w:rPr>
        <w:t xml:space="preserve">soggetti </w:t>
      </w:r>
      <w:r w:rsidRPr="00970DC9">
        <w:rPr>
          <w:b w:val="0"/>
        </w:rPr>
        <w:t xml:space="preserve">terzi, </w:t>
      </w:r>
      <w:r w:rsidR="00653B62">
        <w:rPr>
          <w:b w:val="0"/>
        </w:rPr>
        <w:t xml:space="preserve">ivi inclusi </w:t>
      </w:r>
      <w:r w:rsidR="00653B62" w:rsidRPr="00653B62">
        <w:rPr>
          <w:b w:val="0"/>
        </w:rPr>
        <w:t>l’Amministrazione Finanziaria, l’Agenzia delle Entrate, Equitalia S.p.a. e/o qualsiasi altro soggetto con potere di comminare qualsiasi tipo di sanzione fiscale, tassa, imposta o altro in favore dello Stato, Autorità Pubblica o Pubblica Amministrazione e/o di riscuoterle</w:t>
      </w:r>
      <w:r w:rsidR="00653B62">
        <w:rPr>
          <w:b w:val="0"/>
        </w:rPr>
        <w:t xml:space="preserve">, </w:t>
      </w:r>
      <w:r w:rsidRPr="00970DC9">
        <w:rPr>
          <w:b w:val="0"/>
        </w:rPr>
        <w:t xml:space="preserve">derivanti dalla </w:t>
      </w:r>
      <w:r w:rsidR="00DB450B">
        <w:rPr>
          <w:b w:val="0"/>
        </w:rPr>
        <w:t>falsità delle dichiarazioni di cui sopra</w:t>
      </w:r>
      <w:r w:rsidRPr="00970DC9">
        <w:rPr>
          <w:b w:val="0"/>
        </w:rPr>
        <w:t>.</w:t>
      </w:r>
    </w:p>
    <w:p w14:paraId="4AE992E1" w14:textId="77777777" w:rsidR="00970DC9" w:rsidRDefault="00970DC9" w:rsidP="00970DC9">
      <w:pPr>
        <w:jc w:val="both"/>
        <w:rPr>
          <w:b w:val="0"/>
        </w:rPr>
      </w:pPr>
    </w:p>
    <w:p w14:paraId="601C1304" w14:textId="77777777" w:rsidR="00DF01F8" w:rsidRDefault="00DF01F8" w:rsidP="00DF01F8">
      <w:pPr>
        <w:autoSpaceDE w:val="0"/>
        <w:autoSpaceDN w:val="0"/>
        <w:adjustRightInd w:val="0"/>
        <w:jc w:val="both"/>
        <w:rPr>
          <w:rFonts w:cs="Constantia"/>
        </w:rPr>
      </w:pPr>
      <w:r>
        <w:rPr>
          <w:rFonts w:cs="Constantia"/>
        </w:rPr>
        <w:t>Il soggetto beneficiario dichiara di aver già ricevuto l'informativa privacy.</w:t>
      </w:r>
    </w:p>
    <w:p w14:paraId="7DB49462" w14:textId="77777777" w:rsidR="00DB450B" w:rsidRDefault="00DB450B" w:rsidP="00970DC9">
      <w:pPr>
        <w:jc w:val="both"/>
        <w:rPr>
          <w:b w:val="0"/>
        </w:rPr>
      </w:pPr>
    </w:p>
    <w:p w14:paraId="13AD71DC" w14:textId="77777777" w:rsidR="00DB450B" w:rsidRDefault="00DB450B" w:rsidP="00970DC9">
      <w:pPr>
        <w:jc w:val="both"/>
        <w:rPr>
          <w:b w:val="0"/>
        </w:rPr>
      </w:pPr>
      <w:r>
        <w:rPr>
          <w:b w:val="0"/>
        </w:rPr>
        <w:t>_________________________</w:t>
      </w:r>
    </w:p>
    <w:p w14:paraId="7FF5BAF1" w14:textId="28A0D03C" w:rsidR="00DB450B" w:rsidRPr="00970DC9" w:rsidRDefault="00DB450B" w:rsidP="00970DC9">
      <w:pPr>
        <w:jc w:val="both"/>
        <w:rPr>
          <w:b w:val="0"/>
        </w:rPr>
      </w:pPr>
      <w:r>
        <w:rPr>
          <w:b w:val="0"/>
        </w:rPr>
        <w:t>[</w:t>
      </w:r>
      <w:r w:rsidR="00DF01F8">
        <w:rPr>
          <w:b w:val="0"/>
        </w:rPr>
        <w:t xml:space="preserve">timbro e </w:t>
      </w:r>
      <w:r w:rsidRPr="00DB450B">
        <w:rPr>
          <w:b w:val="0"/>
          <w:i/>
        </w:rPr>
        <w:t xml:space="preserve">firma del legale rappresentante del Soggetto </w:t>
      </w:r>
      <w:r w:rsidR="00785571">
        <w:rPr>
          <w:b w:val="0"/>
          <w:i/>
        </w:rPr>
        <w:t>Donatario</w:t>
      </w:r>
      <w:r>
        <w:rPr>
          <w:b w:val="0"/>
        </w:rPr>
        <w:t>]</w:t>
      </w:r>
    </w:p>
    <w:p w14:paraId="1111AE55" w14:textId="77777777" w:rsidR="00970DC9" w:rsidRPr="00970DC9" w:rsidRDefault="00970DC9" w:rsidP="00970DC9">
      <w:pPr>
        <w:jc w:val="both"/>
        <w:rPr>
          <w:b w:val="0"/>
        </w:rPr>
      </w:pPr>
    </w:p>
    <w:sectPr w:rsidR="00970DC9" w:rsidRPr="00970D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A2D12"/>
    <w:multiLevelType w:val="hybridMultilevel"/>
    <w:tmpl w:val="A2F649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A03E7"/>
    <w:multiLevelType w:val="hybridMultilevel"/>
    <w:tmpl w:val="83D2A3E2"/>
    <w:lvl w:ilvl="0" w:tplc="846A4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A58"/>
    <w:rsid w:val="00071E79"/>
    <w:rsid w:val="001A116A"/>
    <w:rsid w:val="00234469"/>
    <w:rsid w:val="0026374A"/>
    <w:rsid w:val="002A7294"/>
    <w:rsid w:val="002B05D7"/>
    <w:rsid w:val="002F3ACD"/>
    <w:rsid w:val="003F4891"/>
    <w:rsid w:val="004A614C"/>
    <w:rsid w:val="004D62A2"/>
    <w:rsid w:val="005046DE"/>
    <w:rsid w:val="00511A16"/>
    <w:rsid w:val="00653B62"/>
    <w:rsid w:val="00750905"/>
    <w:rsid w:val="00785571"/>
    <w:rsid w:val="00871E9C"/>
    <w:rsid w:val="008F4A58"/>
    <w:rsid w:val="00900A31"/>
    <w:rsid w:val="00922D04"/>
    <w:rsid w:val="00970DC9"/>
    <w:rsid w:val="009D4F7C"/>
    <w:rsid w:val="00B44F1B"/>
    <w:rsid w:val="00D4545D"/>
    <w:rsid w:val="00DB450B"/>
    <w:rsid w:val="00DF01F8"/>
    <w:rsid w:val="00E660D3"/>
    <w:rsid w:val="00F2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2C7E"/>
  <w15:docId w15:val="{A83125F0-B314-433E-8FFC-4B131778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374A"/>
    <w:pPr>
      <w:spacing w:after="0" w:line="240" w:lineRule="auto"/>
    </w:pPr>
    <w:rPr>
      <w:rFonts w:ascii="Constantia" w:hAnsi="Constantia" w:cs="Times New Roman"/>
      <w:b/>
      <w:sz w:val="23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0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Cuneo</dc:creator>
  <cp:lastModifiedBy>Denise Tesconi</cp:lastModifiedBy>
  <cp:revision>6</cp:revision>
  <dcterms:created xsi:type="dcterms:W3CDTF">2021-01-13T18:55:00Z</dcterms:created>
  <dcterms:modified xsi:type="dcterms:W3CDTF">2021-01-28T16:01:00Z</dcterms:modified>
</cp:coreProperties>
</file>